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/>
          <w:sz w:val="48"/>
          <w:szCs w:val="40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8"/>
          <w:szCs w:val="40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29845</wp:posOffset>
            </wp:positionV>
            <wp:extent cx="719455" cy="664845"/>
            <wp:effectExtent l="0" t="0" r="4445" b="1905"/>
            <wp:wrapNone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rcRect l="10435" t="18155" b="20724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8"/>
          <w:szCs w:val="40"/>
          <w:lang w:val="en-US" w:eastAsia="zh-CN"/>
        </w:rPr>
        <w:t xml:space="preserve">    </w:t>
      </w:r>
      <w:r>
        <w:rPr>
          <w:rFonts w:hint="eastAsia"/>
          <w:sz w:val="48"/>
          <w:szCs w:val="40"/>
          <w:lang w:eastAsia="zh-CN"/>
        </w:rPr>
        <w:t>四川省清洁服务行业协会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Sichuan cleaning service indusstry association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2020年度专项表彰授牌活动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会 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议 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材 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料</w:t>
      </w:r>
    </w:p>
    <w:p>
      <w:pPr>
        <w:jc w:val="both"/>
        <w:rPr>
          <w:rFonts w:hint="eastAsia"/>
          <w:sz w:val="140"/>
          <w:szCs w:val="140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四川省清洁服务行业协会</w:t>
      </w:r>
    </w:p>
    <w:p>
      <w:pPr>
        <w:ind w:right="-313" w:rightChars="-149"/>
        <w:jc w:val="center"/>
        <w:rPr>
          <w:rFonts w:hint="eastAsia"/>
          <w:sz w:val="40"/>
          <w:szCs w:val="32"/>
          <w:lang w:val="en-US" w:eastAsia="zh-CN"/>
        </w:rPr>
      </w:pPr>
      <w:r>
        <w:rPr>
          <w:rFonts w:hint="eastAsia"/>
          <w:sz w:val="32"/>
          <w:szCs w:val="24"/>
          <w:lang w:val="en-US" w:eastAsia="zh-CN"/>
        </w:rPr>
        <w:t>2021年02月02日</w:t>
      </w:r>
    </w:p>
    <w:p>
      <w:pPr>
        <w:pStyle w:val="3"/>
        <w:bidi w:val="0"/>
        <w:jc w:val="center"/>
        <w:rPr>
          <w:rFonts w:hint="eastAsia"/>
          <w:sz w:val="40"/>
          <w:szCs w:val="32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目  录</w:t>
      </w:r>
    </w:p>
    <w:p>
      <w:pPr>
        <w:rPr>
          <w:rFonts w:hint="eastAsia"/>
          <w:sz w:val="40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会议议程..................................................................1</w:t>
      </w:r>
    </w:p>
    <w:p>
      <w:pPr>
        <w:numPr>
          <w:ilvl w:val="0"/>
          <w:numId w:val="1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会长发表重要讲话.....................................................2</w:t>
      </w:r>
    </w:p>
    <w:p>
      <w:pPr>
        <w:numPr>
          <w:ilvl w:val="0"/>
          <w:numId w:val="1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秘书长做2020年度工作报告.....................................6</w:t>
      </w:r>
    </w:p>
    <w:p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表彰“优秀共产党员”、“优秀党务工作者”...............16</w:t>
      </w:r>
    </w:p>
    <w:p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表彰“抗疫先进集体”...............................................17</w:t>
      </w:r>
    </w:p>
    <w:p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表彰“抗疫先进个人”.............................................19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七、表彰“2020年度先进企业”.....................................20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会议材料一</w:t>
      </w:r>
    </w:p>
    <w:tbl>
      <w:tblPr>
        <w:tblStyle w:val="7"/>
        <w:tblW w:w="88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54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2020年度专项表彰授牌活动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14:40-15:00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参会人员签到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15:00-15:10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主持人开场白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15:10-15:15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全体合唱《义勇军进行曲》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15:15-15:25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会长刘英勇做重要讲话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15:25-15:40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川清协秘书长李斌做2020年工作报告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15:40-15:45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表彰“优秀共产党员”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15:45-15:50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表彰“优秀党务工作者”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15:50-15:55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党员代表陈华兵发言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15:55-16:05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评审专家组组长龚力兵就企业等级评审工作作说明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16:05-16:15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颁发企业等级证书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16:15-16:20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企业代表-成都玉禾田环境管理服务有限公司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张爱兵 发言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16:20-16:35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表彰“抗疫先进集体”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16:35-16:40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抗疫先进集体代表-四川首佳清洁服务有限公司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杨金华  发言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16:40-16:50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表彰“抗疫先进个人”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16:50-17:05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表彰“2020年度先进企业”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17:05-17:15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专委会代表发言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17:15-17:30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全体参会人员大合影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会议材料二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谁是行业最可爱的人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在2020年度专项表彰授牌活动上的重要讲话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川清协会长  刘英勇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2021年02月02日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各位参会代表：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下午好！（鼓掌）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你们辛苦了！（鼓掌）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对你们的到来，我们表示最热烈的欢迎！（鼓掌）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川清协2020年度专项表彰授牌活动即将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，在此，我代表川清协，为获得2020年度各奖项的企业和个人表示最衷心的祝贺！（鼓掌）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2020年是极不平凡的一年，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面对突如其来的新冠疫情，我们全体会员单位，在你们的带领下、影响下，经受了前所未有的严峻考验、战胜了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急浪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重重困难、取得了万众瞩目的非凡业绩、涌现了可歌可喜的优秀团队与行业楷模。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在疫情面前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没有一个企业退缩，我们清洁人作为第一防卫线，每天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高危险的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环境中坚持工作，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为城市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的洁净美好付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了大量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的心血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和汗水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苦了，谢谢你们！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今天，我们欢聚一堂，就是为你们召开一次不同寻常的庆功会，对你们所取得的成就、所获得的荣誉，我们全体会员单位不仅倍受鼓舞，而且也感到无尚光荣，你们为行业的发展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了巨大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贡献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，我们表示最衷心的感谢！（鼓掌）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风起云涌的2020年悄然过去，浴火重生的2021年已经到来，习总书记在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二〇二一年新年贺词表示：“平凡铸就伟大，英雄来自人民。每个人都了不起！”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今天在座的各位参会代表，你们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了不起的行业翘楚者、佼佼者、领军者！你们是当之无愧的、实至名归的行业最可爱的人，因为你们为清洁行业的不断发展，做出了非凡业绩，因为你们为推动社会文明与环境健康，做出了特殊贡献，你们是全体清洁人学习的楷模与榜样！你们在新的征途中，即将拥抱一个崭新的时代、迎接一个拼搏的岁月、创造一个非凡的事业、实现一个伟大的梦想，我代表全体会员单位，向你们致以新春佳节的美好祝愿!预祝大家新春快乐！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今年既是我国“十四五规划”开局之年，又是“建党100周年”大庆之年，我们全体会员单位，在行业最可爱人的垂范下，深刻领会习近平新时代中国特色社会主义思想，积极学习党的十九大和十九届二中、三中、四中、五中全会精神，紧紧团结在以习总书记为核心的党中央周围，坚决拥护习总书记的英明决策与党中央的集中统一领导，始终坚定民族自信心与家国情怀，再次以实际行动与优异成绩，向党的100岁华诞贡献一份厚礼，为实现伟大的中国梦、强国梦而继续贡献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我国现代服务业方兴未艾，虽然党中央与国务院十分重视现代服务业的健康发展，但我们清洁服务业与家政服务业仍处在起步阶段，川清协作为行业组织的领头羊，他不但年轻娇嫩，而且还任重道远，因此，我们迫切需要行业最可爱的人，在紧跟时代步伐、唱响时代主旋律的同时，一如既往支持川清协的各项工作与事业发展，既要凝心聚力、团结一致，又要心往一处想、力往一处使，既要出谋划策、贡献力量，又要坚持疫情常态防控、促进行业自身发展，既要加大党建工作与制度建设的力度、又要加强行业自律与维权工作，既要搞好等级评审与信用认证、又要规避行业经营风险与提升企业盈利能力，既要办好技能大赛、优化职业培训，又要评优评奖、开展志愿者活动，既要创建“5A协会”、又要实现“3年规划”，我们希望全体会员单位，在最可爱的人的影响下、感召下，带领下，圆满完成2021年度既定的工作计划，确保清洁行业与自身企业的健康发展、高质发展以及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在座的各位代表，你们都是清洁行业最可爱的人，你们所积累的宝贵经验、所创造的物质财富、所奉献的大爱精神，在千千万万的产业大军中显得弥足珍贵，你们就像春天播下的一粒种子，经历风雨之后就会生根发芽、开花结果，我坚信在不久的将来，清洁行业会有更多的“最可爱的人”，就像“雨后春笋”一般在巴蜀大地涌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在表彰先进、授予荣誉的同时，我们一定要保持清晰的头脑，我们依然还会面对新冠疫情所造成的系列冲击、依然还会接受外部环境所带来的诸多挑战，当前，清洁服务业与家政服务业，还没有打开“提质扩容”与“弱势短板”相互并存的尴尬局面，我们将要面临一道道坎坷、一个个困难、一次次考验，因此，我们最可爱的人，在新发展理念与新发展格局的条件下，一定要保持“英雄本色、红旗不倒”，在光大成绩、彰显荣誉的同时，一定要谦虚谨慎，戒骄戒躁，在以后的工作中，一定要知责于心、担责于身、履责于行，只有这样，才能汇聚强大的定力与合力，才能面对风吹浪打而奋勇前进，才能直面问题而纾困解难，才能带领全体清洁人迈入新征程而再立新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榜样的力量是无穷的，清洁行业与企业需要更多的最可爱的人，但愿我们能够风雨同舟、共克时艰、努力奋斗，在新征程的道路上，做出新的更大的贡献！（鼓掌）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最后，我代表川清协全体会员单位，祝我们最可爱的人，身体健康、阖家欢乐、工作顺利！（鼓掌）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会议材料三</w:t>
      </w:r>
    </w:p>
    <w:p>
      <w:pPr>
        <w:spacing w:line="360" w:lineRule="auto"/>
        <w:ind w:left="-420" w:leftChars="-200" w:right="-313" w:rightChars="-149" w:firstLine="0" w:firstLineChars="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2020年度工作报告</w:t>
      </w:r>
    </w:p>
    <w:p>
      <w:pPr>
        <w:ind w:left="-420" w:leftChars="-200" w:right="-313" w:rightChars="-149" w:firstLine="0" w:firstLineChars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川清协秘书长 李斌</w:t>
      </w:r>
    </w:p>
    <w:p>
      <w:pPr>
        <w:ind w:left="-420" w:leftChars="-200" w:right="-313" w:rightChars="-149" w:firstLine="0" w:firstLineChars="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2021年02月02日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各位参会代表：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大家好！我代表川清协秘书处，向各位参会代表做2020年度工作报告暨2021年度工作计划。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突如其来的新冠疫情，打乱了2020年度工作计划，尽管如此，川清协全体同仁共克时艰、砥砺前行，在党建工作、会员发展、抗击疫情、教育培训、制度建设、技能大赛、等级评审、保险比选、先进评选等九大重点领域，取得了可喜的业绩，主要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一、2020年度工作报告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（一）党建工作开创新局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会长、秘书长的积极推动下，川清协党支部于2020年8月17日选举产生了新的领导集体，恢复了党的建设，形成了川清协三大领导核心（会长、秘书长、书记）的“政治生态圈”。在全体委员的共同努力下，党建工作开创了一个崭新的局面，主要工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1.组织全体党员召开了“中国共产党成立99周年纪念大会”。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2.派遣2名党员代表，参加二党委在重庆市组织的党员培训。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3.组织入党积极分子，参加二党委组织的入党积极分子培训。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4.召开3次支委会，制定党建计划、管理规定等。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5.组织全体党员学习十九届五中全会精神与国家“十四五”规划。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6.与秘书处联合开展“抗疫先进集体”的评选活动。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7.组织开展“优秀党员与优秀党务工作者”评选活动。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8.组织党员集资，设计并制作“党建形象墙”。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9.开通“学习强国”平台，支部8名在藉党员积极参与学习。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（二）会员发展再创新高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1.截止2020年12月，前3年累计发展会员单位181家，其中会长单位1家、副会长单位17家、理事单位44家、普通会员单位119家。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2.2020年度新增会员单位38家（含5家清洁用品厂商），增补副会长单位1家、理事单位4家.普通会员单位33家。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3.2020年度，现有有效会员单位124家，其中会长单位1家、副会长单位9家、理事单位26家、普通会员单位88家。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（三）抗击疫情效果显著</w:t>
      </w:r>
    </w:p>
    <w:p>
      <w:pPr>
        <w:numPr>
          <w:ilvl w:val="0"/>
          <w:numId w:val="0"/>
        </w:numPr>
        <w:spacing w:line="360" w:lineRule="auto"/>
        <w:ind w:right="-92" w:rightChars="-44"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1.疫情发生后，川清协迅速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成立以会长为组长的抗疫领导小组，在第一时间发表了《告全川清洁同仁书》，慰问并鼓励坚守在抗疫第一线的清洁同仁们；利用微信、公众号、官方网站等宣贯途径，及时发布行业防疫工作指南，实时表扬会员单位与优秀员工的先进事迹。</w:t>
      </w:r>
    </w:p>
    <w:p>
      <w:pPr>
        <w:spacing w:line="360" w:lineRule="auto"/>
        <w:ind w:right="-92" w:rightChars="-44"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2.据不完全统计，在抗击疫情前后，川清协给部分会员单位、社区居民，免费提供KN95口罩10万余只；为会员单位低价采购并投放一次性口罩39.88万个；通过省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慈善总会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受捐一次性医用口罩1万个，分别发放给100家会员单位。在川清协的不懈努力下，10万余名一线清洁员工得到安全保障，没有1例疑似感染者。</w:t>
      </w:r>
    </w:p>
    <w:p>
      <w:pPr>
        <w:spacing w:line="360" w:lineRule="auto"/>
        <w:ind w:right="-92" w:rightChars="-44"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3.川清协39家会员单位主动奉献爱心，在自身防疫物资都十分紧张的情况下，向武汉清洁同行业协会捐赠了84消毒液、一次性医用手套、口罩、清洁用品、现金等物资，总价值约6万元人民币。</w:t>
      </w:r>
    </w:p>
    <w:p>
      <w:pPr>
        <w:spacing w:line="360" w:lineRule="auto"/>
        <w:ind w:right="-92" w:rightChars="-44" w:firstLine="280" w:firstLineChars="1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4.与党支部联合开展“抗疫先进集体与个人”的评选活动，成都市佳而美清洁服务公司等27家企业获得了“抗疫先进集体”荣誉称号，刘英勇等9名同志获得了“抗疫先进个人”荣誉称号。</w:t>
      </w:r>
    </w:p>
    <w:p>
      <w:pPr>
        <w:spacing w:line="360" w:lineRule="auto"/>
        <w:ind w:right="-92" w:rightChars="-44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（四）系统诊断继往开来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6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月底，秘书处对川清协作了系统诊断，历时20余天，修订并完成了2万余字的《调研报告》，及时召开了“秘书长恳谈会”，正确评价了川清协的核心领导班子及其成员，积极签订了《合作备忘录》。该报告为促进川清协的健康发展创造了前提条件、指明了前进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（五）制度建设百尺竿头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6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月底，秘书处历时26天，对川清协原有管理制度作了大量的修复与补充，重新制定了2.5万字左右的《川清协管控制度汇编》。该制度汇编完善了川清协的核心制度体系与控制体系，从此以后，川清协的各项工作即将迈入健康发展的正确轨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（六）培训工作更进一步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1.《清洁服务师》培训工作受到了业界广大企业的认可。5月30日，川清协举办了第三期《清洁服务师》培训，参训学员共41人。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2.根据行业需求，6月初上旬，川清协组织了首届高空作业技能从业资格培训，培训总人数37人。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3.为提升清洁企业的管理水平，培训部锐意进取，大胆创新，自主编写“清洁服务管理师”培训教材，9月26日至27日，在协会会议室成功举办首届“清洁服务管理师”培训班，32名学员全部结业。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（七）家政竞赛声名远播</w:t>
      </w:r>
    </w:p>
    <w:p>
      <w:pPr>
        <w:numPr>
          <w:ilvl w:val="0"/>
          <w:numId w:val="0"/>
        </w:numPr>
        <w:ind w:left="0" w:leftChars="0" w:right="-92" w:rightChars="-44" w:firstLine="638" w:firstLineChars="228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月3日至4日，川清协联合省财贸轻化纺工会、省总工会保障工作部、女职工部，在成都绿洲大酒店成功主办首届四川省家政服务业职业技能竞赛（简称家政大赛），来自全省16个市州家政工会、家政企业的60名参赛选手参加了首届家政大赛，2名选手获得“四川省五一劳动奖章”、4名选手获得“四川省最美家政人”等荣誉称号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（八）等级评审卓有成效</w:t>
      </w:r>
    </w:p>
    <w:p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底，秘书处启动四川省清洁服务行业，第一批“企业等级”（一级、二级、三级）评审工作，在“公开、公正、公平”的评审原则下，8名评审专家对23家参评企业进行了严格的初审、复审、会审、合议，获得一级等级证书的清洁企业16家，获得二级等级证书的清洁企业1家，获得三级等级证书的清洁企业2家，以上获得等级证书的具体名单，川清协秘书处已于12月8日在官网予以公示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（九）金融保险开始启动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降低会员单位的经营风险与财务成本，切实解决会员单位保险难与融资难，10月28日，秘书处已组织召开川清协金融专委会第一次筹备会议。经过近2个月的谋划，12月28日，秘书处正式向社会公开发布《川清协雇主责任险比选公告与比选文件》，川清协金融专委会的成立仪式将于2021年3月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（十）章程修订基本完成。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截止2020年12月10日，秘书处利用近40天的时间，完成了川清协业务范围、《川清协章程》的修订工作，第一稿2.71万余字，新增2.17万余字，第二稿1.9万余字，实际增加1.46万余字。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新业务范围与新章程的具体内容更加充实完整，具有鲜明的时代特色与本质特征，时效性比较强，方法措施更加到位，既有利于协会各项工作的全面开展，又有利于协会的全面管控与健康发展。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受新冠疫情的影响，新业务范围与新章程的表决工作延后举行。</w:t>
      </w:r>
    </w:p>
    <w:p>
      <w:pPr>
        <w:bidi w:val="0"/>
        <w:spacing w:line="360" w:lineRule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（十一）评优活动落下帷幕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12月2日，秘书处陆续启动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四川省清洁服务行业2020年度“抗击新冠疫情先进集体与个人”、“优秀共产党员与党务工作者” 、“川清协先进企业”等评优活动，截止12月底，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评优活动落下帷幕，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27家会员企业获得“抗击新冠疫情先进集体”、9人获得“抗击新冠疫情先进个人”、2人获得“优秀共产党员”、2人获得“优秀党务工作者”、32家会员单位获得“先进企业”等荣誉称号。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（十二）日常工作有序开展</w:t>
      </w:r>
    </w:p>
    <w:p>
      <w:pPr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1.文稿工作。起草各类材料9.7万余字，审核各类材料12万余字。</w:t>
      </w:r>
    </w:p>
    <w:p>
      <w:pPr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文书工作。起草并发布《工作简报》5期、《川清协公告》2次、相关新闻稿件10篇、相关通知（函件）12份，转发推文5篇，推送会员产品广告20余次，编写技能大赛、两会一赛等方案5件，起草发言稿1篇、国庆元旦贺词2篇、兄弟单位贺词3篇等。</w:t>
      </w:r>
    </w:p>
    <w:p>
      <w:pPr>
        <w:bidi w:val="0"/>
        <w:spacing w:line="360" w:lineRule="auto"/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3.业务工作。自2020年6月28日起，秘书处所有专职人员必须提交每周工作总结与工作计划，每周开展1次业务学习与工作讲评，秘书处2名专职工作人员有了方向感、归属感、责任感。</w:t>
      </w:r>
    </w:p>
    <w:p>
      <w:pPr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会务工作。组织召开会长办公会1次、第10次理事大会1次、秘书长恳谈会1次、秘书长办公会14次、党建工作会议5次、供应商座谈会1次、家政座谈会1次、专家座谈会3次、金融保险工作会议7次、信用体系建设会谈4次、商学院筹备座谈会3次、有害生物与环卫工作交流会2次、对外交流会6次（包括到贵州爽净集团、四川幼童协会、成都大运会组委会、省共青团、省工商银行、成都信用协会）、秘书处日常会议25次（第28周起，每周1次）等。</w:t>
      </w:r>
    </w:p>
    <w:p>
      <w:pPr>
        <w:bidi w:val="0"/>
        <w:spacing w:line="360" w:lineRule="auto"/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5.扶贫工作。向凉山贫困大学生资助7024元学杂费。</w:t>
      </w:r>
    </w:p>
    <w:p>
      <w:pPr>
        <w:bidi w:val="0"/>
        <w:spacing w:line="360" w:lineRule="auto"/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6.接待工作。接待西昌洁源吴总、贵州爽净王总一行来访等。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二、2021年度工作计划</w:t>
      </w:r>
    </w:p>
    <w:p>
      <w:pPr>
        <w:numPr>
          <w:ilvl w:val="0"/>
          <w:numId w:val="0"/>
        </w:numPr>
        <w:ind w:right="-92" w:rightChars="-44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（一）把党建工作放在首要位置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1.启动时间。2021年3月。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2.责任部门。协会党支部、协会党建办。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3.主要工作。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（1）建立志愿者平台，大力开展志愿者活动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（2）筹备“建党100周年”的主旨活动与庆祝活动。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（3）重点培养入党积极分子，积极发展预备党员。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（4）组织党员与入党积极分子，开展多种多样的主题教育活动。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（5）加强支部建设，完善组织制度。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（6）引领、配合、支持协会开展各项工作。</w:t>
      </w:r>
    </w:p>
    <w:p>
      <w:pPr>
        <w:numPr>
          <w:ilvl w:val="0"/>
          <w:numId w:val="0"/>
        </w:numPr>
        <w:ind w:right="-92" w:rightChars="-44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（二）启动“信用体系”的认证评审工作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1.启动时间。2021年3月中旬。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2.主要工作。成立“信用体系”认证评审领导小组；完成“信用体系”30名评审专家入库工作，包括专家甄选和培训；完成《信用体系》认证标准的定稿工作；逐步开展该信用体系的认证评审工作。</w:t>
      </w:r>
    </w:p>
    <w:p>
      <w:pPr>
        <w:numPr>
          <w:ilvl w:val="0"/>
          <w:numId w:val="0"/>
        </w:numPr>
        <w:ind w:right="-92" w:rightChars="-44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（三）继续推进“企业等级”的评审工作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1.时间安排。2021年4月中下旬。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2.评审内容。继续开展第二批清洁企业“等级评审”工作，陆续启动高空企业、石材企业“等级评审”工作。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3.宣传推广。加大对获得“一级、二级、三级”荣誉称号的清洁企业、高空企业、石材企业的宣传推广力度，扩大其在行业的影响范围。</w:t>
      </w:r>
    </w:p>
    <w:p>
      <w:pPr>
        <w:numPr>
          <w:ilvl w:val="0"/>
          <w:numId w:val="0"/>
        </w:numPr>
        <w:ind w:right="-92" w:rightChars="-44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（四）继续举办第二届行业技能大赛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1.上半年举办“第二届四川省清洁技能大赛”。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2.下半年举办“第二届四川省家政业职业技能竞赛”。</w:t>
      </w:r>
    </w:p>
    <w:p>
      <w:pPr>
        <w:numPr>
          <w:ilvl w:val="0"/>
          <w:numId w:val="0"/>
        </w:numPr>
        <w:ind w:right="-92" w:rightChars="-44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（五）加强“川清协大数据库”建设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1.启动日期。2021年6月。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2.负责部门。秘书处会员部。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3.建设目标。力争70%以上的相关企业进入数据库。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4.主要内容。加大对全川清洁、家政、配套服务企业的统计建档力度，为川清协的发展壮大奠定可靠的“数据”基础。</w:t>
      </w:r>
    </w:p>
    <w:p>
      <w:pPr>
        <w:numPr>
          <w:ilvl w:val="0"/>
          <w:numId w:val="0"/>
        </w:numPr>
        <w:ind w:right="-92" w:rightChars="-44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（六）加大职业教育的工作力度</w:t>
      </w:r>
    </w:p>
    <w:p>
      <w:pPr>
        <w:numPr>
          <w:ilvl w:val="0"/>
          <w:numId w:val="0"/>
        </w:numPr>
        <w:ind w:right="-92" w:rightChars="-44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教育与培训系川清协本年度重点工作之一，加快筹备川清协商学院，以加大川清协职业与学历教育、技能与素质培训、行业研究与政府合作等领域的工作力度，为行业的“提质扩容”创造优良条件。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1.启动时间。2021年3月至6月。</w:t>
      </w:r>
    </w:p>
    <w:p>
      <w:pPr>
        <w:numPr>
          <w:ilvl w:val="0"/>
          <w:numId w:val="0"/>
        </w:numPr>
        <w:ind w:leftChars="150" w:right="-92" w:rightChars="-44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2.主要内容。</w:t>
      </w:r>
    </w:p>
    <w:p>
      <w:pPr>
        <w:numPr>
          <w:ilvl w:val="0"/>
          <w:numId w:val="0"/>
        </w:numPr>
        <w:ind w:leftChars="150" w:right="-92" w:rightChars="-44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（1）培训部开展常规基础培训工作。争取每月举办1期相关培训</w:t>
      </w:r>
    </w:p>
    <w:p>
      <w:pPr>
        <w:numPr>
          <w:ilvl w:val="0"/>
          <w:numId w:val="0"/>
        </w:numPr>
        <w:ind w:right="-92" w:rightChars="-44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（如清洁服务师与管理师、高空作业人员、垃圾分类等培训）。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（2）商学院出台职业教育总体规划。</w:t>
      </w:r>
    </w:p>
    <w:p>
      <w:pPr>
        <w:numPr>
          <w:ilvl w:val="0"/>
          <w:numId w:val="0"/>
        </w:numPr>
        <w:ind w:right="-92" w:rightChars="-44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对清洁与家政行业的特点，策划并开发系列职业教育、系列学历教育等项目，如“项目经理培训、专业技术骨干培训、中高级职业经理人培训、中高级金砖护理与金牌管家（高级家政）培训、中高级管理人员学历教育、企业家研修班、高级智库私密会”等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（3）加强与科研院校、政府主管部门的合作，获得院校与政府的大力支持，为行业的健康发展、高质发展、可持续发展奠定良好基础。</w:t>
      </w:r>
    </w:p>
    <w:p>
      <w:pPr>
        <w:numPr>
          <w:ilvl w:val="0"/>
          <w:numId w:val="0"/>
        </w:numPr>
        <w:ind w:right="-92" w:rightChars="-44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（七）加快分支派出机构的建设速度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1.启动时间。2021年3月至6月。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2.主要工作与任务。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（1）拟定3月底，成立金融专委会或金融分会。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（2）拟定4月底，成立家政专委会或家政分会。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（3）拟定5月底，成立环卫分会、有害生物分会、供应商专委会。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（4）拟定6月底，拟成立商学院、司法专委会。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（5）12月底，拟成立3家以上地方分会（如泸州分会等）。</w:t>
      </w:r>
    </w:p>
    <w:p>
      <w:pPr>
        <w:numPr>
          <w:ilvl w:val="0"/>
          <w:numId w:val="0"/>
        </w:numPr>
        <w:ind w:right="-92" w:rightChars="-44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以上为拟定时间，分支派出机构的成立以挂牌时间为准。</w:t>
      </w:r>
    </w:p>
    <w:p>
      <w:pPr>
        <w:numPr>
          <w:ilvl w:val="0"/>
          <w:numId w:val="0"/>
        </w:numPr>
        <w:ind w:right="-92" w:rightChars="-44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（八）其他主要工作计划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1.尽快完善《川清协管控制度汇编（下）》。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（1）完成时间。2021年10月。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（2）主要内容。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《专职人员岗位职责》、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《会员管理办法》、《会费管理办法》、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会员积分管理办法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《会员代表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选举办法》、《分支机构管理办法》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档案管理办法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各类评优活动管理办法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专职人员年度奖励与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提成管理办法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2.全面开展各类评优及其推广活动。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（1）评优时间。2021年3月至11月。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主要内容（名称待定）。策划并开展四川省清洁服务行业“10大企业家”、“100强品牌”、“100强企业”、“最美清洁人”、“最美家政人”（省总工会）、“五一劳动奖章”（省总工会）、“优秀党员”、“优秀党务工作者”、“先进企业”、“先进标兵（工作者）”、“优秀管理者”、“特别贡献奖”、“最佳雇主奖”、“最佳志愿者奖”、“管理创新奖”等重大评优活动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3.积极筹备“清洁行业四大盛会”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（1）筹备时间。2021年5月至10月。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（2）主要内容。筹备“首届清洁用品博览会”（简称清博会）、“首届家政用品博览会”（简称家博会），筹备“首届清洁行业运动会”（简称清运会）、“首届家政行业运动会”（简称家运会）。</w:t>
      </w:r>
    </w:p>
    <w:p>
      <w:pPr>
        <w:numPr>
          <w:ilvl w:val="0"/>
          <w:numId w:val="0"/>
        </w:numPr>
        <w:ind w:right="-92" w:rightChars="-44" w:firstLine="28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（3）情况说明。以上四大盛会为拟定计划，报经主管部门批准之后方可举办，在疫情影响之下不能举办，具体举办事项与日期待定。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三、2020年度相关工作的经验教训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92" w:rightChars="-44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新冠疫情的灾难面前，虽然我们取得了9大成绩，但也不得已取消了声势浩大的“两会一赛”，筹备两月有余的劳动心血付诸东流，在总结成绩的同时，也有经验教训值得我们汲取，为确保2021年各项工作的顺利开展，我们必须纠正或弥补2020年存在的不足之处。</w:t>
      </w:r>
    </w:p>
    <w:p>
      <w:pPr>
        <w:numPr>
          <w:ilvl w:val="0"/>
          <w:numId w:val="0"/>
        </w:numPr>
        <w:ind w:right="-92" w:rightChars="-44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（一）组织建设亟待优化</w:t>
      </w:r>
    </w:p>
    <w:p>
      <w:pPr>
        <w:numPr>
          <w:ilvl w:val="0"/>
          <w:numId w:val="0"/>
        </w:numPr>
        <w:ind w:right="-92" w:rightChars="-44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虽然川清协党支部产生了新的领导集体，但组织建设依然成为党建工作的薄弱环节，一是在藉党员数量较少，二是预备党员为零记录，三是入党积极分子培养力度较弱。由此，加强组织建设迫在眉睫。</w:t>
      </w:r>
    </w:p>
    <w:p>
      <w:pPr>
        <w:numPr>
          <w:ilvl w:val="0"/>
          <w:numId w:val="0"/>
        </w:numPr>
        <w:ind w:right="-92" w:rightChars="-44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（二）培训工作亟待加强</w:t>
      </w:r>
    </w:p>
    <w:p>
      <w:pPr>
        <w:numPr>
          <w:ilvl w:val="0"/>
          <w:numId w:val="0"/>
        </w:numPr>
        <w:ind w:right="-92" w:rightChars="-44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培训工作是专业协会的基础与重点，受新冠疫情的干扰与影响，川清协培训部全年只开展了3期相关技能培训。下一步培训工作的重点方向是：第一，尽快成立商学院。第二，优化培训项目。第三，加速师资培养与建档入库。第四，拓宽学员的覆盖范围（建立大数据库）。</w:t>
      </w:r>
    </w:p>
    <w:p>
      <w:pPr>
        <w:numPr>
          <w:ilvl w:val="0"/>
          <w:numId w:val="0"/>
        </w:numPr>
        <w:ind w:right="-92" w:rightChars="-44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（三）执政能力亟待提升</w:t>
      </w:r>
    </w:p>
    <w:p>
      <w:pPr>
        <w:numPr>
          <w:ilvl w:val="0"/>
          <w:numId w:val="0"/>
        </w:numPr>
        <w:ind w:right="-92" w:rightChars="-44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众所周知，川清协的综合执政能力，在2020年有所削弱或下降，为提升川清协综合执政能力，须在以下几个方面加以努力：第一，维护以会长为核心的领导权威，提升川清协的凝聚力与向心力。第二，加强在会长领导下的秘书长负责制的行政管控机制。第三，加大川清协综合治理力度，全面优化川清协的结构体系、制度体系、控制体系、业务体系，彻底纠正对川清协发展不利的那些条条框框与不良行为。</w:t>
      </w:r>
    </w:p>
    <w:p>
      <w:pPr>
        <w:numPr>
          <w:ilvl w:val="0"/>
          <w:numId w:val="0"/>
        </w:numPr>
        <w:ind w:right="-92" w:rightChars="-44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-92" w:rightChars="-44" w:firstLine="560" w:firstLineChars="200"/>
        <w:jc w:val="both"/>
        <w:rPr>
          <w:rFonts w:hint="default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请各位代表审议2020年度工作报告、批准2021年度工作计划，本工作报告与计划如有不足之处，敬请提出批评意见，以期改正。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会议材料四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表彰2020年度“优秀共产党员”、“优秀党务工作者”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“优秀共产党员”名单</w:t>
      </w:r>
    </w:p>
    <w:p>
      <w:pPr>
        <w:numPr>
          <w:ilvl w:val="0"/>
          <w:numId w:val="0"/>
        </w:numPr>
        <w:ind w:leftChars="4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陈华兵</w:t>
      </w:r>
    </w:p>
    <w:p>
      <w:pPr>
        <w:numPr>
          <w:ilvl w:val="0"/>
          <w:numId w:val="0"/>
        </w:numPr>
        <w:ind w:leftChars="4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钟燕</w:t>
      </w:r>
    </w:p>
    <w:p>
      <w:pPr>
        <w:numPr>
          <w:ilvl w:val="0"/>
          <w:numId w:val="0"/>
        </w:numPr>
        <w:ind w:leftChars="40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40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40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“优秀党务工作者”名单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杨璐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温强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/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会议材料五</w:t>
      </w:r>
    </w:p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表彰“四川省清洁行业抗击新冠肺炎疫情先进集体”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（排名不分先后）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成都欧洁环境技术服务有限公司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四川省洁源物业有限公司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四川中宏达物业管理有限公司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成都拓建清洁服务有限公司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成都玉合泰环境管理服务有限公司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成都新博李环保科技有限公司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成都阿多尼斯环保技术服务有限公司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成都中高物业管理有限公司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四川首佳清洁服务有限公司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成都勇苧服务有限公司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11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四川廷全佳宝物业服务有限公司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12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成都诚志华清洁服务有限公司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13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四川特诺环境管理有限公司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14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四川荣诚清洁服务有限公司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15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成都万物清洗服务有限公司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16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四川羽创环境管理有限公司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17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成都泽旭环境管理有限公司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18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四川洁欣新高物业服务有限公司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19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成都市佳尔美清洁服务有限公司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四川凯麟物业服务有限公司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21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成都玉禾田环境管理服务有限公司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22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泸州三鼎房产环境管理服务有限公司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23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成都艾明保洁有限公司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24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成都天勤保洁服务有限公司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25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成都洁鑫美保洁服务有限公司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26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成都润之洁环境艺术服务有限公司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27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绵阳市圣宇物业服务有限公司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28 四川远建环境管理有限公司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会议材料六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表彰“抗疫先进个人”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（排名不分先后）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刘英勇</w:t>
      </w: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戚鑫</w:t>
      </w: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易刚国</w:t>
      </w: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唐小敏</w:t>
      </w: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宋府珍</w:t>
      </w: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何瑞彬</w:t>
      </w: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陈韵</w:t>
      </w: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熊燕</w:t>
      </w:r>
    </w:p>
    <w:p>
      <w:pPr>
        <w:numPr>
          <w:ilvl w:val="0"/>
          <w:numId w:val="3"/>
        </w:numPr>
        <w:ind w:left="0" w:leftChars="0"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付琼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会议材料七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表彰“2020年度先进企业”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（排名不分先后）</w:t>
      </w:r>
    </w:p>
    <w:p>
      <w:p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成都博林兴业环保科技有限公司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四川首佳清洁服务有限公司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成都中高物业管理有限公司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四川凯麟物业服务有限公司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成都玉禾田环境管理服务有限公司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成都泽旭环境管理有限公司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四川中宏达物业管理有限公司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四川洁欣新高物业服务有限公司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四川特诺环境管理有限公司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成都市佳尔美清洁服务有限公司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成都卓峰清洗服务有限公司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泸州三鼎房产环境管理服务有限公司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成都经典清洁服务有限责任公司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成都万物清洗服务有限公司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成都尚邦清洁服务有限公司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成都捷嘉楼宇商业服务有限公司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成都合益清洁服务有限责任公司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成都蓉康清洁服务有限公司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19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成都尚碧净家政服务有限公司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成都精乐环境工程有限公司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成都亿邦保洁服务有限公司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四川艾明物业管理有限公司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成都助美清洁服务有限公司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成都玉合泰环境管理服务有限公司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25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成都华智保洁有限公司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26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成都新博李环保科技有限公司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27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四川正清物业环境管理有限公司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28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成都合创保洁有限责任公司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泸州绿果清洁服务有限公司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成都阿多尼斯环保技术服务有限公司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成都德尔雅保洁服务有限公司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32成都佳诺物业服务有限公司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33四川远建环境管理有限公司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8EC5A"/>
    <w:multiLevelType w:val="singleLevel"/>
    <w:tmpl w:val="8F88EC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61BBA1"/>
    <w:multiLevelType w:val="singleLevel"/>
    <w:tmpl w:val="D961BBA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DB58676"/>
    <w:multiLevelType w:val="singleLevel"/>
    <w:tmpl w:val="2DB586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19"/>
    <w:rsid w:val="00425519"/>
    <w:rsid w:val="4BB84BA0"/>
    <w:rsid w:val="4E6D7E9E"/>
    <w:rsid w:val="58BA6EF3"/>
    <w:rsid w:val="5D096D3B"/>
    <w:rsid w:val="7EC66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燕子姐姐</cp:lastModifiedBy>
  <dcterms:modified xsi:type="dcterms:W3CDTF">2021-02-22T04:56:14Z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