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 w:ascii="宋体" w:hAnsi="宋体" w:eastAsia="宋体" w:cs="宋体"/>
          <w:b/>
          <w:bCs/>
          <w:sz w:val="28"/>
          <w:szCs w:val="20"/>
        </w:rPr>
        <w:t xml:space="preserve">附件一： </w:t>
      </w:r>
      <w:r>
        <w:rPr>
          <w:rFonts w:hint="eastAsia" w:ascii="宋体" w:hAnsi="宋体" w:eastAsia="宋体" w:cs="宋体"/>
          <w:b/>
          <w:bCs/>
          <w:szCs w:val="21"/>
        </w:rPr>
        <w:t xml:space="preserve">        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四川省清洁</w:t>
      </w:r>
      <w:r>
        <w:rPr>
          <w:rFonts w:hint="eastAsia"/>
          <w:lang w:val="en-US" w:eastAsia="zh-CN"/>
        </w:rPr>
        <w:t>服务</w:t>
      </w:r>
      <w:r>
        <w:rPr>
          <w:rFonts w:hint="eastAsia"/>
        </w:rPr>
        <w:t>行业抗击新冠疫情先进单位</w:t>
      </w:r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评选</w:t>
      </w:r>
      <w:r>
        <w:rPr>
          <w:rFonts w:hint="eastAsia"/>
        </w:rPr>
        <w:t>申报表</w:t>
      </w:r>
      <w:r>
        <w:rPr>
          <w:rFonts w:hint="eastAsia"/>
          <w:lang w:eastAsia="zh-CN"/>
        </w:rPr>
        <w:t>（</w:t>
      </w:r>
      <w:r>
        <w:rPr>
          <w:rFonts w:hint="eastAsia"/>
        </w:rPr>
        <w:t>一</w:t>
      </w:r>
      <w:r>
        <w:rPr>
          <w:rFonts w:hint="eastAsia"/>
          <w:lang w:eastAsia="zh-CN"/>
        </w:rPr>
        <w:t>）</w:t>
      </w:r>
    </w:p>
    <w:p>
      <w:pPr>
        <w:bidi w:val="0"/>
        <w:spacing w:line="240" w:lineRule="auto"/>
        <w:jc w:val="center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"/>
        <w:gridCol w:w="946"/>
        <w:gridCol w:w="896"/>
        <w:gridCol w:w="1217"/>
        <w:gridCol w:w="1218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526" w:type="dxa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申报单位</w:t>
            </w:r>
          </w:p>
        </w:tc>
        <w:tc>
          <w:tcPr>
            <w:tcW w:w="3342" w:type="dxa"/>
            <w:gridSpan w:val="4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8" w:type="dxa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联系地址</w:t>
            </w:r>
          </w:p>
        </w:tc>
        <w:tc>
          <w:tcPr>
            <w:tcW w:w="2386" w:type="dxa"/>
          </w:tcPr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26" w:type="dxa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1229" w:type="dxa"/>
            <w:gridSpan w:val="2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6" w:type="dxa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1217" w:type="dxa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8" w:type="dxa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2386" w:type="dxa"/>
          </w:tcPr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472" w:type="dxa"/>
            <w:gridSpan w:val="7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先进事迹</w:t>
            </w:r>
          </w:p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（300字以内，宋体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9" w:hRule="atLeast"/>
        </w:trPr>
        <w:tc>
          <w:tcPr>
            <w:tcW w:w="8472" w:type="dxa"/>
            <w:gridSpan w:val="7"/>
          </w:tcPr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1809" w:type="dxa"/>
            <w:gridSpan w:val="2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申报单位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6663" w:type="dxa"/>
            <w:gridSpan w:val="5"/>
          </w:tcPr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bidi w:val="0"/>
              <w:spacing w:line="240" w:lineRule="auto"/>
              <w:ind w:firstLine="4830" w:firstLineChars="23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bidi w:val="0"/>
              <w:spacing w:line="240" w:lineRule="auto"/>
              <w:ind w:firstLine="4830" w:firstLineChars="2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</w:t>
            </w:r>
          </w:p>
          <w:p>
            <w:pPr>
              <w:bidi w:val="0"/>
              <w:spacing w:line="240" w:lineRule="auto"/>
              <w:ind w:firstLine="4620" w:firstLineChars="2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472" w:type="dxa"/>
            <w:gridSpan w:val="7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申报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472" w:type="dxa"/>
            <w:gridSpan w:val="7"/>
          </w:tcPr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1.先进事迹以在抗击新冠疫情期间的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好人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好事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动人故事为主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字数不能超过300字（含300字）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2.先进事迹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的分值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为50分，作为评选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杰出贡献单位与先进单位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的基础分，请申报单位按要求认真填报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bidi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.请申报单位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在2020年12月14日前，务必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将申报表提交给秘书处熊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，逾时不予评选。</w:t>
            </w:r>
          </w:p>
        </w:tc>
      </w:tr>
    </w:tbl>
    <w:p>
      <w:pPr>
        <w:pStyle w:val="2"/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sz w:val="24"/>
          <w:szCs w:val="21"/>
        </w:rPr>
        <w:t>附件二：</w:t>
      </w: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 </w:t>
      </w:r>
    </w:p>
    <w:p>
      <w:pPr>
        <w:bidi w:val="0"/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四川省清洁</w:t>
      </w:r>
      <w:r>
        <w:rPr>
          <w:rFonts w:hint="eastAsia"/>
          <w:b/>
          <w:bCs/>
          <w:sz w:val="36"/>
          <w:szCs w:val="44"/>
          <w:lang w:val="en-US" w:eastAsia="zh-CN"/>
        </w:rPr>
        <w:t>服务</w:t>
      </w:r>
      <w:r>
        <w:rPr>
          <w:rFonts w:hint="eastAsia"/>
          <w:b/>
          <w:bCs/>
          <w:sz w:val="36"/>
          <w:szCs w:val="44"/>
        </w:rPr>
        <w:t>行业抗击新冠疫情先进单位</w:t>
      </w:r>
    </w:p>
    <w:p>
      <w:pPr>
        <w:bidi w:val="0"/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评选</w:t>
      </w:r>
      <w:r>
        <w:rPr>
          <w:rFonts w:hint="eastAsia"/>
          <w:b/>
          <w:bCs/>
          <w:sz w:val="36"/>
          <w:szCs w:val="44"/>
        </w:rPr>
        <w:t>申报表（</w:t>
      </w:r>
      <w:r>
        <w:rPr>
          <w:rFonts w:hint="eastAsia"/>
          <w:b/>
          <w:bCs/>
          <w:sz w:val="36"/>
          <w:szCs w:val="44"/>
          <w:lang w:val="en-US" w:eastAsia="zh-CN"/>
        </w:rPr>
        <w:t>二</w:t>
      </w:r>
      <w:r>
        <w:rPr>
          <w:rFonts w:hint="eastAsia"/>
          <w:b/>
          <w:bCs/>
          <w:sz w:val="36"/>
          <w:szCs w:val="44"/>
        </w:rPr>
        <w:t>）</w:t>
      </w:r>
    </w:p>
    <w:tbl>
      <w:tblPr>
        <w:tblStyle w:val="4"/>
        <w:tblpPr w:leftFromText="180" w:rightFromText="180" w:vertAnchor="text" w:horzAnchor="page" w:tblpX="1170" w:tblpY="717"/>
        <w:tblOverlap w:val="never"/>
        <w:tblW w:w="9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341"/>
        <w:gridCol w:w="2246"/>
        <w:gridCol w:w="715"/>
        <w:gridCol w:w="1186"/>
        <w:gridCol w:w="1184"/>
        <w:gridCol w:w="951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34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申报单位</w:t>
            </w:r>
          </w:p>
        </w:tc>
        <w:tc>
          <w:tcPr>
            <w:tcW w:w="4488" w:type="dxa"/>
            <w:gridSpan w:val="4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4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联系地址</w:t>
            </w:r>
          </w:p>
        </w:tc>
        <w:tc>
          <w:tcPr>
            <w:tcW w:w="2491" w:type="dxa"/>
            <w:gridSpan w:val="2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34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2587" w:type="dxa"/>
            <w:gridSpan w:val="2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5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1186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4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491" w:type="dxa"/>
            <w:gridSpan w:val="2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34" w:type="dxa"/>
            <w:vMerge w:val="restart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业</w:t>
            </w:r>
          </w:p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绩</w:t>
            </w:r>
          </w:p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指</w:t>
            </w:r>
          </w:p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标</w:t>
            </w:r>
          </w:p>
        </w:tc>
        <w:tc>
          <w:tcPr>
            <w:tcW w:w="341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46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捐赠现金（元）</w:t>
            </w:r>
          </w:p>
        </w:tc>
        <w:tc>
          <w:tcPr>
            <w:tcW w:w="715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6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接受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184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分值</w:t>
            </w:r>
          </w:p>
        </w:tc>
        <w:tc>
          <w:tcPr>
            <w:tcW w:w="1540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千元/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34" w:type="dxa"/>
            <w:vMerge w:val="continue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1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46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捐赠物资（元）</w:t>
            </w:r>
          </w:p>
        </w:tc>
        <w:tc>
          <w:tcPr>
            <w:tcW w:w="715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6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接受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184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分值</w:t>
            </w:r>
          </w:p>
        </w:tc>
        <w:tc>
          <w:tcPr>
            <w:tcW w:w="1540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千元/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34" w:type="dxa"/>
            <w:vMerge w:val="continue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1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46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表彰证书（个）</w:t>
            </w:r>
          </w:p>
        </w:tc>
        <w:tc>
          <w:tcPr>
            <w:tcW w:w="715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6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表彰单位</w:t>
            </w:r>
          </w:p>
        </w:tc>
        <w:tc>
          <w:tcPr>
            <w:tcW w:w="1184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分值</w:t>
            </w:r>
          </w:p>
        </w:tc>
        <w:tc>
          <w:tcPr>
            <w:tcW w:w="1540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个/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34" w:type="dxa"/>
            <w:vMerge w:val="continue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1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246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赠予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锦旗（面）</w:t>
            </w:r>
          </w:p>
        </w:tc>
        <w:tc>
          <w:tcPr>
            <w:tcW w:w="715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6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授予单位</w:t>
            </w:r>
          </w:p>
        </w:tc>
        <w:tc>
          <w:tcPr>
            <w:tcW w:w="1184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分值</w:t>
            </w:r>
          </w:p>
        </w:tc>
        <w:tc>
          <w:tcPr>
            <w:tcW w:w="1540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1面/1分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34" w:type="dxa"/>
            <w:vMerge w:val="continue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1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246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教活动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15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6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证明单位</w:t>
            </w:r>
          </w:p>
        </w:tc>
        <w:tc>
          <w:tcPr>
            <w:tcW w:w="1184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分值</w:t>
            </w:r>
          </w:p>
        </w:tc>
        <w:tc>
          <w:tcPr>
            <w:tcW w:w="1540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1天/1分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34" w:type="dxa"/>
            <w:vMerge w:val="continue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1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246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义务服务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/天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15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6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证明单位</w:t>
            </w:r>
          </w:p>
        </w:tc>
        <w:tc>
          <w:tcPr>
            <w:tcW w:w="1184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分值</w:t>
            </w:r>
          </w:p>
        </w:tc>
        <w:tc>
          <w:tcPr>
            <w:tcW w:w="1540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/天/1分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34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业绩统计</w:t>
            </w:r>
          </w:p>
        </w:tc>
        <w:tc>
          <w:tcPr>
            <w:tcW w:w="341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246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15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6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84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总分值</w:t>
            </w:r>
          </w:p>
        </w:tc>
        <w:tc>
          <w:tcPr>
            <w:tcW w:w="1540" w:type="dxa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2175" w:type="dxa"/>
            <w:gridSpan w:val="2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申报单位</w:t>
            </w:r>
          </w:p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7822" w:type="dxa"/>
            <w:gridSpan w:val="6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bidi w:val="0"/>
              <w:spacing w:line="360" w:lineRule="auto"/>
              <w:ind w:firstLine="5880" w:firstLineChars="280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（盖章）</w:t>
            </w:r>
          </w:p>
          <w:p>
            <w:pPr>
              <w:bidi w:val="0"/>
              <w:spacing w:line="360" w:lineRule="auto"/>
              <w:ind w:firstLine="5670" w:firstLineChars="270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997" w:type="dxa"/>
            <w:gridSpan w:val="8"/>
          </w:tcPr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申报须知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997" w:type="dxa"/>
            <w:gridSpan w:val="8"/>
          </w:tcPr>
          <w:p>
            <w:pPr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1.以上业绩指标，申报单位必须提供真实的证明材料与有效凭证等，以备查验。</w:t>
            </w:r>
          </w:p>
          <w:p>
            <w:pPr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2.证明材料与有效凭证包括图片、截屏、锦旗、证书、收据、发票、电子凭证、影印件、其他证明材料等。</w:t>
            </w:r>
          </w:p>
          <w:p>
            <w:pPr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3.杜绝证明材料与有效凭证弄虚作假，如发现一项，取消评选资格。</w:t>
            </w:r>
          </w:p>
          <w:p>
            <w:pPr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4.本申报表中的业绩指标，有则填写，无则“留白”。</w:t>
            </w:r>
          </w:p>
          <w:p>
            <w:pPr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5.本评选活动的总分值按“先进事迹分值+业绩指标分值”的方式进行核算。</w:t>
            </w:r>
          </w:p>
          <w:p>
            <w:pPr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6.本申报表中的总分值由申报单位预先统计，实际分值以评委核对的数据为准。</w:t>
            </w:r>
          </w:p>
          <w:p>
            <w:pPr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7.按总分值的高低，依次授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予“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四川省清洁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行业抗击新冠疫情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杰出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贡献单位与先进单位”等荣誉称号。</w:t>
            </w:r>
          </w:p>
          <w:p>
            <w:pPr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8.请申报单位按以上顺序罗列业绩指标，统一归档后一并交给秘书处熊燕。</w:t>
            </w:r>
          </w:p>
          <w:p>
            <w:pPr>
              <w:bidi w:val="0"/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9.请申报单位在2020年12月14日前，务必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将申报表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与（二）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提交给秘书处熊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燕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，逾时不予评选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。</w:t>
            </w:r>
          </w:p>
          <w:p>
            <w:pPr>
              <w:bidi w:val="0"/>
              <w:spacing w:line="360" w:lineRule="auto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10.申报单位如有不明白的地方，请致电咨询秘书长，垂询电话：13980782968.</w:t>
            </w:r>
          </w:p>
        </w:tc>
      </w:tr>
    </w:tbl>
    <w:p>
      <w:pPr>
        <w:spacing w:line="240" w:lineRule="auto"/>
        <w:ind w:right="-92" w:rightChars="-44"/>
        <w:jc w:val="center"/>
        <w:rPr>
          <w:rFonts w:ascii="宋体" w:hAnsi="宋体" w:eastAsia="宋体" w:cs="宋体"/>
          <w:sz w:val="21"/>
          <w:szCs w:val="21"/>
        </w:rPr>
      </w:pPr>
    </w:p>
    <w:p>
      <w:pPr>
        <w:rPr>
          <w:sz w:val="21"/>
          <w:szCs w:val="21"/>
        </w:rPr>
      </w:pPr>
    </w:p>
    <w:p/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C4CC1"/>
    <w:rsid w:val="1A1C4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2020-12-07T02:25:00Z</dcterms:created>
  <dc:creator>燕子姐姐</dc:creator>
  <cp:lastModifiedBy>燕子姐姐</cp:lastModifiedBy>
  <dcterms:modified xsi:type="dcterms:W3CDTF">2020-12-07T02:26:21Z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