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/>
          <w:sz w:val="48"/>
          <w:szCs w:val="40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sz w:val="48"/>
          <w:szCs w:val="40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29845</wp:posOffset>
            </wp:positionV>
            <wp:extent cx="719455" cy="664845"/>
            <wp:effectExtent l="0" t="0" r="4445" b="1905"/>
            <wp:wrapNone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rcRect l="10435" t="18155" b="20724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48"/>
          <w:szCs w:val="40"/>
          <w:lang w:val="en-US" w:eastAsia="zh-CN"/>
        </w:rPr>
        <w:t xml:space="preserve">    </w:t>
      </w:r>
      <w:r>
        <w:rPr>
          <w:rFonts w:hint="eastAsia"/>
          <w:sz w:val="48"/>
          <w:szCs w:val="40"/>
          <w:lang w:eastAsia="zh-CN"/>
        </w:rPr>
        <w:t>四川省清洁服务行业协会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Sichuan cleaning service indusstry association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2020年度专项表彰授牌活动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 xml:space="preserve">会 </w:t>
      </w:r>
    </w:p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 xml:space="preserve">议 </w:t>
      </w:r>
    </w:p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 xml:space="preserve">材 </w:t>
      </w:r>
    </w:p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料</w:t>
      </w:r>
    </w:p>
    <w:p>
      <w:pPr>
        <w:jc w:val="both"/>
        <w:rPr>
          <w:rFonts w:hint="eastAsia"/>
          <w:sz w:val="140"/>
          <w:szCs w:val="140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sz w:val="32"/>
          <w:szCs w:val="24"/>
          <w:lang w:eastAsia="zh-CN"/>
        </w:rPr>
      </w:pPr>
      <w:r>
        <w:rPr>
          <w:rFonts w:hint="eastAsia"/>
          <w:sz w:val="32"/>
          <w:szCs w:val="24"/>
          <w:lang w:eastAsia="zh-CN"/>
        </w:rPr>
        <w:t>四川省清洁服务行业协会</w:t>
      </w:r>
    </w:p>
    <w:p>
      <w:pPr>
        <w:ind w:right="-313" w:rightChars="-149"/>
        <w:jc w:val="center"/>
        <w:rPr>
          <w:rFonts w:hint="eastAsia"/>
          <w:sz w:val="40"/>
          <w:szCs w:val="32"/>
          <w:lang w:val="en-US" w:eastAsia="zh-CN"/>
        </w:rPr>
      </w:pPr>
      <w:r>
        <w:rPr>
          <w:rFonts w:hint="eastAsia"/>
          <w:sz w:val="32"/>
          <w:szCs w:val="24"/>
          <w:lang w:val="en-US" w:eastAsia="zh-CN"/>
        </w:rPr>
        <w:t>2021年02月02日</w:t>
      </w:r>
    </w:p>
    <w:p>
      <w:pPr>
        <w:pStyle w:val="3"/>
        <w:bidi w:val="0"/>
        <w:jc w:val="center"/>
        <w:rPr>
          <w:rFonts w:hint="eastAsia"/>
          <w:sz w:val="40"/>
          <w:szCs w:val="32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sz w:val="40"/>
          <w:szCs w:val="32"/>
          <w:lang w:val="en-US" w:eastAsia="zh-CN"/>
        </w:rPr>
      </w:pPr>
      <w:r>
        <w:rPr>
          <w:rFonts w:hint="eastAsia"/>
          <w:sz w:val="40"/>
          <w:szCs w:val="32"/>
          <w:lang w:val="en-US" w:eastAsia="zh-CN"/>
        </w:rPr>
        <w:t>目  录</w:t>
      </w:r>
    </w:p>
    <w:p>
      <w:pPr>
        <w:rPr>
          <w:rFonts w:hint="eastAsia"/>
          <w:sz w:val="40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会议议程..................................................................1</w:t>
      </w:r>
    </w:p>
    <w:p>
      <w:pPr>
        <w:numPr>
          <w:ilvl w:val="0"/>
          <w:numId w:val="1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会长发表重要讲话.....................................................2</w:t>
      </w:r>
    </w:p>
    <w:p>
      <w:pPr>
        <w:numPr>
          <w:ilvl w:val="0"/>
          <w:numId w:val="1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秘书长做2020年度工作报告.....................................6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表彰“优秀共产党员”、“优秀党务工作者”...............16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表彰“抗疫先进集体”...............................................17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表彰“抗疫先进个人”.............................................19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七、表彰“2020年度先进企业”.....................................20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会议材料一</w:t>
      </w:r>
    </w:p>
    <w:tbl>
      <w:tblPr>
        <w:tblStyle w:val="7"/>
        <w:tblW w:w="8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54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2020年度专项表彰授牌活动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14:40-15:00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参会人员签到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15:00-15:10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主持人开场白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15:10-15:15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全体合唱《义勇军进行曲》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15:15-15:25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会长刘英勇做重要讲话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15:25-15:40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川清协秘书长李斌做2020年工作报告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15:40-15:45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表彰“优秀共产党员”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15:45-15:50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表彰“优秀党务工作者”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15:50-15:55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党员代表陈华兵发言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15:55-16:05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评审专家组组长龚力兵就企业等级评审工作作说明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16:05-16:15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颁发企业等级证书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16:15-16:20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企业代表-成都玉禾田环境管理服务有限公司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张爱兵 发言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16:20-16:35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表彰“抗疫先进集体”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16:35-16:40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抗疫先进集体代表-四川首佳清洁服务有限公司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杨金华  发言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16:40-16:50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表彰“抗疫先进个人”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16:50-17:05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表彰“2020年度先进企业”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17:05-17:15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专委会代表发言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17:15-17:30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全体参会人员大合影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会议材料二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谁是行业最可爱的人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在2020年度专项表彰授牌活动上的重要讲话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川清协会长  刘英勇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2021年02月02日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各位参会代表：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下午好！（鼓掌）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你们辛苦了！（鼓掌）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对你们的到来，我们表示最热烈的欢迎！（鼓掌）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川清协2020年度专项表彰授牌活动即将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开始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，在此，我代表川清协，为获得2020年度各奖项的企业和个人表示最衷心的祝贺！（鼓掌）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2020年是极不平凡的一年，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面对突如其来的新冠疫情，我们全体会员单位，在你们的带领下、影响下，经受了前所未有的严峻考验、战胜了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急浪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重重困难、取得了万众瞩目的非凡业绩、涌现了可歌可喜的优秀团队与行业楷模。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在疫情面前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没有一个企业退缩，我们清洁人作为第一防卫线，每天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高危险的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环境中坚持工作，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为城市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的洁净美好付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了大量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的心血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和汗水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苦了，谢谢你们！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今天，我们欢聚一堂，就是为你们召开一次不同寻常的庆功会，对你们所取得的成就、所获得的荣誉，我们全体会员单位不仅倍受鼓舞，而且也感到无尚光荣，你们为行业的发展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作出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了巨大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贡献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，我们表示最衷心的感谢！（鼓掌）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风起云涌的2020年悄然过去，浴火重生的2021年已经到来，习总书记在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二〇二一年新年贺词表示：“平凡铸就伟大，英雄来自人民。每个人都了不起！”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今天在座的各位参会代表，你们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是了不起的行业翘楚者、佼佼者、领军者！你们是当之无愧的、实至名归的行业最可爱的人，因为你们为清洁行业的不断发展，做出了非凡业绩，因为你们为推动社会文明与环境健康，做出了特殊贡献，你们是全体清洁人学习的楷模与榜样！你们在新的征途中，即将拥抱一个崭新的时代、迎接一个拼搏的岁月、创造一个非凡的事业、实现一个伟大的梦想，我代表全体会员单位，向你们致以新春佳节的美好祝愿!预祝大家新春快乐！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今年既是我国“十四五规划”开局之年，又是“建党100周年”大庆之年，我们全体会员单位，在行业最可爱人的垂范下，深刻领会习近平新时代中国特色社会主义思想，积极学习党的十九大和十九届二中、三中、四中、五中全会精神，紧紧团结在以习总书记为核心的党中央周围，坚决拥护习总书记的英明决策与党中央的集中统一领导，始终坚定民族自信心与家国情怀，再次以实际行动与优异成绩，向党的100岁华诞贡献一份厚礼，为实现伟大的中国梦、强国梦而继续贡献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我国现代服务业方兴未艾，虽然党中央与国务院十分重视现代服务业的健康发展，但我们清洁服务业与家政服务业仍处在起步阶段，川清协作为行业组织的领头羊，他不但年轻娇嫩，而且还任重道远，因此，我们迫切需要行业最可爱的人，在紧跟时代步伐、唱响时代主旋律的同时，一如既往支持川清协的各项工作与事业发展，既要凝心聚力、团结一致，又要心往一处想、力往一处使，既要出谋划策、贡献力量，又要坚持疫情常态防控、促进行业自身发展，既要加大党建工作与制度建设的力度、又要加强行业自律与维权工作，既要搞好等级评审与信用认证、又要规避行业经营风险与提升企业盈利能力，既要办好技能大赛、优化职业培训，又要评优评奖、开展志愿者活动，既要创建“5A协会”、又要实现“3年规划”，我们希望全体会员单位，在最可爱的人的影响下、感召下，带领下，圆满完成2021年度既定的工作计划，确保清洁行业与自身企业的健康发展、高质发展以及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在座的各位代表，你们都是清洁行业最可爱的人，你们所积累的宝贵经验、所创造的物质财富、所奉献的大爱精神，在千千万万的产业大军中显得弥足珍贵，你们就像春天播下的一粒种子，经历风雨之后就会生根发芽、开花结果，我坚信在不久的将来，清洁行业会有更多的“最可爱的人”，就像“雨后春笋”一般在巴蜀大地涌现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在表彰先进、授予荣誉的同时，我们一定要保持清晰的头脑，我们依然还会面对新冠疫情所造成的系列冲击、依然还会接受外部环境所带来的诸多挑战，当前，清洁服务业与家政服务业，还没有打开“提质扩容”与“弱势短板”相互并存的尴尬局面，我们将要面临一道道坎坷、一个个困难、一次次考验，因此，我们最可爱的人，在新发展理念与新发展格局的条件下，一定要保持“英雄本色、红旗不倒”，在光大成绩、彰显荣誉的同时，一定要谦虚谨慎，戒骄戒躁，在以后的工作中，一定要知责于心、担责于身、履责于行，只有这样，才能汇聚强大的定力与合力，才能面对风吹浪打而奋勇前进，才能直面问题而纾困解难，才能带领全体清洁人迈入新征程而再立新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榜样的力量是无穷的，清洁行业与企业需要更多的最可爱的人，但愿我们能够风雨同舟、共克时艰、努力奋斗，在新征程的道路上，做出新的更大的贡献！（鼓掌）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最后，我代表川清协全体会员单位，祝我们最可爱的人，身体健康、阖家欢乐、工作顺利！（鼓掌）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会议材料三</w:t>
      </w:r>
    </w:p>
    <w:p>
      <w:pPr>
        <w:spacing w:line="360" w:lineRule="auto"/>
        <w:ind w:left="-420" w:leftChars="-200" w:right="-313" w:rightChars="-149" w:firstLine="0" w:firstLineChars="0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2020年度工作报告</w:t>
      </w:r>
    </w:p>
    <w:p>
      <w:pPr>
        <w:ind w:left="-420" w:leftChars="-200" w:right="-313" w:rightChars="-149" w:firstLine="0" w:firstLineChars="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川清协秘书长 李斌</w:t>
      </w:r>
    </w:p>
    <w:p>
      <w:pPr>
        <w:ind w:left="-420" w:leftChars="-200" w:right="-313" w:rightChars="-149" w:firstLine="0" w:firstLineChars="0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2021年02月02日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各位参会代表：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大家好！我代表川清协秘书处，向各位参会代表做2020年度工作报告暨2021年度工作计划。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突如其来的新冠疫情，打乱了2020年度工作计划，尽管如此，川清协全体同仁共克时艰、砥砺前行，在党建工作、会员发展、抗击疫情、教育培训、制度建设、技能大赛、等级评审、保险比选、先进评选等九大重点领域，取得了可喜的业绩，主要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一、2020年度工作报告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（一）党建工作开创新局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会长、秘书长的积极推动下，川清协党支部于2020年8月17日选举产生了新的领导集体，恢复了党的建设，形成了川清协三大领导核心（会长、秘书长、书记）的“政治生态圈”。在全体委员的共同努力下，党建工作开创了一个崭新的局面，主要工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1.组织全体党员召开了“中国共产党成立99周年纪念大会”。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2.派遣2名党员代表，参加二党委在重庆市组织的党员培训。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3.组织入党积极分子，参加二党委组织的入党积极分子培训。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4.召开3次支委会，制定党建计划、管理规定等。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5.组织全体党员学习十九届五中全会精神与国家“十四五”规划。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6.与秘书处联合开展“抗疫先进集体”的评选活动。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7.组织开展“优秀党员与优秀党务工作者”评选活动。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8.组织党员集资，设计并制作“党建形象墙”。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9.开通“学习强国”平台，支部8名在藉党员积极参与学习。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（二）会员发展再创新高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1.截止2020年12月，前3年累计发展会员单位181家，其中会长单位1家、副会长单位17家、理事单位44家、普通会员单位119家。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2.2020年度新增会员单位38家（含5家清洁用品厂商），增补副会长单位1家、理事单位4家.普通会员单位33家。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3.2020年度，现有有效会员单位124家，其中会长单位1家、副会长单位9家、理事单位26家、普通会员单位88家。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（三）抗击疫情效果显著</w:t>
      </w:r>
    </w:p>
    <w:p>
      <w:pPr>
        <w:numPr>
          <w:ilvl w:val="0"/>
          <w:numId w:val="0"/>
        </w:numPr>
        <w:spacing w:line="360" w:lineRule="auto"/>
        <w:ind w:right="-92" w:rightChars="-44"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1.疫情发生后，川清协迅速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成立以会长为组长的抗疫领导小组，在第一时间发表了《告全川清洁同仁书》，慰问并鼓励坚守在抗疫第一线的清洁同仁们；利用微信、公众号、官方网站等宣贯途径，及时发布行业防疫工作指南，实时表扬会员单位与优秀员工的先进事迹。</w:t>
      </w:r>
    </w:p>
    <w:p>
      <w:pPr>
        <w:spacing w:line="360" w:lineRule="auto"/>
        <w:ind w:right="-92" w:rightChars="-44"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2.据不完全统计，在抗击疫情前后，川清协给部分会员单位、社区居民，免费提供KN95口罩10万余只；为会员单位低价采购并投放一次性口罩39.88万个；通过省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慈善总会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受捐一次性医用口罩1万个，分别发放给100家会员单位。在川清协的不懈努力下，10万余名一线清洁员工得到安全保障，没有1例疑似感染者。</w:t>
      </w:r>
    </w:p>
    <w:p>
      <w:pPr>
        <w:spacing w:line="360" w:lineRule="auto"/>
        <w:ind w:right="-92" w:rightChars="-44" w:firstLine="280" w:firstLineChars="1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3.川清协39家会员单位主动奉献爱心，在自身防疫物资都十分紧张的情况下，向武汉清洁同行业协会捐赠了84消毒液、一次性医用手套、口罩、清洁用品、现金等物资，总价值约6万元人民币。</w:t>
      </w:r>
    </w:p>
    <w:p>
      <w:pPr>
        <w:spacing w:line="360" w:lineRule="auto"/>
        <w:ind w:right="-92" w:rightChars="-44" w:firstLine="280" w:firstLineChars="100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4.与党支部联合开展“抗疫先进集体与个人”的评选活动，成都市佳而美清洁服务公司等27家企业获得了“抗疫先进集体”荣誉称号，刘英勇等9名同志获得了“抗疫先进个人”荣誉称号。</w:t>
      </w:r>
    </w:p>
    <w:p>
      <w:pPr>
        <w:spacing w:line="360" w:lineRule="auto"/>
        <w:ind w:right="-92" w:rightChars="-44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（四）系统诊断继往开来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月底，秘书处对川清协作了系统诊断，历时20余天，修订并完成了2万余字的《调研报告》，及时召开了“秘书长恳谈会”，正确评价了川清协的核心领导班子及其成员，积极签订了《合作备忘录》。该报告为促进川清协的健康发展创造了前提条件、指明了前进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（五）制度建设百尺竿头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月底，秘书处历时26天，对川清协原有管理制度作了大量的修复与补充，重新制定了2.5万字左右的《川清协管控制度汇编》。该制度汇编完善了川清协的核心制度体系与控制体系，从此以后，川清协的各项工作即将迈入健康发展的正确轨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（六）培训工作更进一步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1.《清洁服务师》培训工作受到了业界广大企业的认可。5月30日，川清协举办了第三期《清洁服务师》培训，参训学员共41人。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2.根据行业需求，6月初上旬，川清协组织了首届高空作业技能从业资格培训，培训总人数37人。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3.为提升清洁企业的管理水平，培训部锐意进取，大胆创新，自主编写“清洁服务管理师”培训教材，9月26日至27日，在协会会议室成功举办首届“清洁服务管理师”培训班，32名学员全部结业。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（七）家政竞赛声名远播</w:t>
      </w:r>
    </w:p>
    <w:p>
      <w:pPr>
        <w:numPr>
          <w:ilvl w:val="0"/>
          <w:numId w:val="0"/>
        </w:numPr>
        <w:ind w:left="0" w:leftChars="0" w:right="-92" w:rightChars="-44" w:firstLine="638" w:firstLineChars="228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月3日至4日，川清协联合省财贸轻化纺工会、省总工会保障工作部、女职工部，在成都绿洲大酒店成功主办首届四川省家政服务业职业技能竞赛（简称家政大赛），来自全省16个市州家政工会、家政企业的60名参赛选手参加了首届家政大赛，2名选手获得“四川省五一劳动奖章”、4名选手获得“四川省最美家政人”等荣誉称号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（八）等级评审卓有成效</w:t>
      </w:r>
    </w:p>
    <w:p>
      <w:pPr>
        <w:bidi w:val="0"/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月底，秘书处启动四川省清洁服务行业，第一批“企业等级”（一级、二级、三级）评审工作，在“公开、公正、公平”的评审原则下，8名评审专家对23家参评企业进行了严格的初审、复审、会审、合议，获得一级等级证书的清洁企业16家，获得二级等级证书的清洁企业1家，获得三级等级证书的清洁企业2家，以上获得等级证书的具体名单，川清协秘书处已于12月8日在官网予以公示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（九）金融保险开始启动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降低会员单位的经营风险与财务成本，切实解决会员单位保险难与融资难，10月28日，秘书处已组织召开川清协金融专委会第一次筹备会议。经过近2个月的谋划，12月28日，秘书处正式向社会公开发布《川清协雇主责任险比选公告与比选文件》，川清协金融专委会的成立仪式将于2021年3月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（十）章程修订基本完成。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截止2020年12月10日，秘书处利用近40天的时间，完成了川清协业务范围、《川清协章程》的修订工作，第一稿2.71万余字，新增2.17万余字，第二稿1.9万余字，实际增加1.46万余字。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新业务范围与新章程的具体内容更加充实完整，具有鲜明的时代特色与本质特征，时效性比较强，方法措施更加到位，既有利于协会各项工作的全面开展，又有利于协会的全面管控与健康发展。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受新冠疫情的影响，新业务范围与新章程的表决工作延后举行。</w:t>
      </w:r>
    </w:p>
    <w:p>
      <w:pPr>
        <w:bidi w:val="0"/>
        <w:spacing w:line="360" w:lineRule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（十一）评优活动落下帷幕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12月2日，秘书处陆续启动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四川省清洁服务行业2020年度“抗击新冠疫情先进集体与个人”、“优秀共产党员与党务工作者” 、“川清协先进企业”等评优活动，截止12月底，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评优活动落下帷幕，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27家会员企业获得“抗击新冠疫情先进集体”、9人获得“抗击新冠疫情先进个人”、2人获得“优秀共产党员”、2人获得“优秀党务工作者”、32家会员单位获得“先进企业”等荣誉称号。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（十二）日常工作有序开展</w:t>
      </w:r>
    </w:p>
    <w:p>
      <w:pPr>
        <w:bidi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1.文稿工作。起草各类材料9.7万余字，审核各类材料12万余字。</w:t>
      </w:r>
    </w:p>
    <w:p>
      <w:pPr>
        <w:bidi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文书工作。起草并发布《工作简报》5期、《川清协公告》2次、相关新闻稿件10篇、相关通知（函件）12份，转发推文5篇，推送会员产品广告20余次，编写技能大赛、两会一赛等方案5件，起草发言稿1篇、国庆元旦贺词2篇、兄弟单位贺词3篇等。</w:t>
      </w:r>
    </w:p>
    <w:p>
      <w:pPr>
        <w:bidi w:val="0"/>
        <w:spacing w:line="360" w:lineRule="auto"/>
        <w:ind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3.业务工作。自2020年6月28日起，秘书处所有专职人员必须提交每周工作总结与工作计划，每周开展1次业务学习与工作讲评，秘书处2名专职工作人员有了方向感、归属感、责任感。</w:t>
      </w:r>
    </w:p>
    <w:p>
      <w:pPr>
        <w:bidi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会务工作。组织召开会长办公会1次、第10次理事大会1次、秘书长恳谈会1次、秘书长办公会14次、党建工作会议5次、供应商座谈会1次、家政座谈会1次、专家座谈会3次、金融保险工作会议7次、信用体系建设会谈4次、商学院筹备座谈会3次、有害生物与环卫工作交流会2次、对外交流会6次（包括到贵州爽净集团、四川幼童协会、成都大运会组委会、省共青团、省工商银行、成都信用协会）、秘书处日常会议25次（第28周起，每周1次）等。</w:t>
      </w:r>
    </w:p>
    <w:p>
      <w:pPr>
        <w:bidi w:val="0"/>
        <w:spacing w:line="360" w:lineRule="auto"/>
        <w:ind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5.扶贫工作。向凉山贫困大学生资助7024元学杂费。</w:t>
      </w:r>
    </w:p>
    <w:p>
      <w:pPr>
        <w:bidi w:val="0"/>
        <w:spacing w:line="360" w:lineRule="auto"/>
        <w:ind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6.接待工作。接待西昌洁源吴总、贵州爽净王总一行来访等。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二、2021年度工作计划</w:t>
      </w:r>
    </w:p>
    <w:p>
      <w:pPr>
        <w:numPr>
          <w:ilvl w:val="0"/>
          <w:numId w:val="0"/>
        </w:numPr>
        <w:ind w:right="-92" w:rightChars="-44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（一）把党建工作放在首要位置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1.启动时间。2021年3月。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2.责任部门。协会党支部、协会党建办。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3.主要工作。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（1）建立志愿者平台，大力开展志愿者活动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（2）筹备“建党100周年”的主旨活动与庆祝活动。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（3）重点培养入党积极分子，积极发展预备党员。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（4）组织党员与入党积极分子，开展多种多样的主题教育活动。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（5）加强支部建设，完善组织制度。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（6）引领、配合、支持协会开展各项工作。</w:t>
      </w:r>
    </w:p>
    <w:p>
      <w:pPr>
        <w:numPr>
          <w:ilvl w:val="0"/>
          <w:numId w:val="0"/>
        </w:numPr>
        <w:ind w:right="-92" w:rightChars="-44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（二）启动“信用体系”的认证评审工作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1.启动时间。2021年3月中旬。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2.主要工作。成立“信用体系”认证评审领导小组；完成“信用体系”30名评审专家入库工作，包括专家甄选和培训；完成《信用体系》认证标准的定稿工作；逐步开展该信用体系的认证评审工作。</w:t>
      </w:r>
    </w:p>
    <w:p>
      <w:pPr>
        <w:numPr>
          <w:ilvl w:val="0"/>
          <w:numId w:val="0"/>
        </w:numPr>
        <w:ind w:right="-92" w:rightChars="-44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（三）继续推进“企业等级”的评审工作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1.时间安排。2021年4月中下旬。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2.评审内容。继续开展第二批清洁企业“等级评审”工作，陆续启动高空企业、石材企业“等级评审”工作。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3.宣传推广。加大对获得“一级、二级、三级”荣誉称号的清洁企业、高空企业、石材企业的宣传推广力度，扩大其在行业的影响范围。</w:t>
      </w:r>
    </w:p>
    <w:p>
      <w:pPr>
        <w:numPr>
          <w:ilvl w:val="0"/>
          <w:numId w:val="0"/>
        </w:numPr>
        <w:ind w:right="-92" w:rightChars="-44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（四）继续举办第二届行业技能大赛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1.上半年举办“第二届四川省清洁技能大赛”。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2.下半年举办“第二届四川省家政业职业技能竞赛”。</w:t>
      </w:r>
    </w:p>
    <w:p>
      <w:pPr>
        <w:numPr>
          <w:ilvl w:val="0"/>
          <w:numId w:val="0"/>
        </w:numPr>
        <w:ind w:right="-92" w:rightChars="-44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（五）加强“川清协大数据库”建设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1.启动日期。2021年6月。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2.负责部门。秘书处会员部。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3.建设目标。力争70%以上的相关企业进入数据库。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4.主要内容。加大对全川清洁、家政、配套服务企业的统计建档力度，为川清协的发展壮大奠定可靠的“数据”基础。</w:t>
      </w:r>
    </w:p>
    <w:p>
      <w:pPr>
        <w:numPr>
          <w:ilvl w:val="0"/>
          <w:numId w:val="0"/>
        </w:numPr>
        <w:ind w:right="-92" w:rightChars="-44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（六）加大职业教育的工作力度</w:t>
      </w:r>
    </w:p>
    <w:p>
      <w:pPr>
        <w:numPr>
          <w:ilvl w:val="0"/>
          <w:numId w:val="0"/>
        </w:numPr>
        <w:ind w:right="-92" w:rightChars="-44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教育与培训系川清协本年度重点工作之一，加快筹备川清协商学院，以加大川清协职业与学历教育、技能与素质培训、行业研究与政府合作等领域的工作力度，为行业的“提质扩容”创造优良条件。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1.启动时间。2021年3月至6月。</w:t>
      </w:r>
    </w:p>
    <w:p>
      <w:pPr>
        <w:numPr>
          <w:ilvl w:val="0"/>
          <w:numId w:val="0"/>
        </w:numPr>
        <w:ind w:leftChars="150" w:right="-92" w:rightChars="-44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2.主要内容。</w:t>
      </w:r>
    </w:p>
    <w:p>
      <w:pPr>
        <w:numPr>
          <w:ilvl w:val="0"/>
          <w:numId w:val="0"/>
        </w:numPr>
        <w:ind w:leftChars="150" w:right="-92" w:rightChars="-44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（1）培训部开展常规基础培训工作。争取每月举办1期相关培训</w:t>
      </w:r>
    </w:p>
    <w:p>
      <w:pPr>
        <w:numPr>
          <w:ilvl w:val="0"/>
          <w:numId w:val="0"/>
        </w:numPr>
        <w:ind w:right="-92" w:rightChars="-44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（如清洁服务师与管理师、高空作业人员、垃圾分类等培训）。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（2）商学院出台职业教育总体规划。</w:t>
      </w:r>
    </w:p>
    <w:p>
      <w:pPr>
        <w:numPr>
          <w:ilvl w:val="0"/>
          <w:numId w:val="0"/>
        </w:numPr>
        <w:ind w:right="-92" w:rightChars="-44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针对清洁与家政行业的特点，策划并开发系列职业教育、系列学历教育等项目，如“项目经理培训、专业技术骨干培训、中高级职业经理人培训、中高级金砖护理与金牌管家（高级家政）培训、中高级管理人员学历教育、企业家研修班、高级智库私密会”等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（3）加强与科研院校、政府主管部门的合作，获得院校与政府的大力支持，为行业的健康发展、高质发展、可持续发展奠定良好基础。</w:t>
      </w:r>
    </w:p>
    <w:p>
      <w:pPr>
        <w:numPr>
          <w:ilvl w:val="0"/>
          <w:numId w:val="0"/>
        </w:numPr>
        <w:ind w:right="-92" w:rightChars="-44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（七）加快分支派出机构的建设速度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1.启动时间。2021年3月至6月。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2.主要工作与任务。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（1）拟定3月底，成立金融专委会或金融分会。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（2）拟定4月底，成立家政专委会或家政分会。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（3）拟定5月底，成立环卫分会、有害生物分会、供应商专委会。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（4）拟定6月底，拟成立商学院、司法专委会。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（5）12月底，拟成立3家以上地方分会（如泸州分会等）。</w:t>
      </w:r>
    </w:p>
    <w:p>
      <w:pPr>
        <w:numPr>
          <w:ilvl w:val="0"/>
          <w:numId w:val="0"/>
        </w:numPr>
        <w:ind w:right="-92" w:rightChars="-44"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以上为拟定时间，分支派出机构的成立以挂牌时间为准。</w:t>
      </w:r>
    </w:p>
    <w:p>
      <w:pPr>
        <w:numPr>
          <w:ilvl w:val="0"/>
          <w:numId w:val="0"/>
        </w:numPr>
        <w:ind w:right="-92" w:rightChars="-44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（八）其他主要工作计划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1.尽快完善《川清协管控制度汇编（下）》。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（1）完成时间。2021年10月。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（2）主要内容。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《专职人员岗位职责》、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《会员管理办法》、《会费管理办法》、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会员积分管理办法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《会员代表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选举办法》、《分支机构管理办法》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档案管理办法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》、《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各类评优活动管理办法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》、《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专职人员年度奖励与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提成管理办法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2.全面开展各类评优及其推广活动。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（1）评优时间。2021年3月至11月。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主要内容（名称待定）。策划并开展四川省清洁服务行业“10大企业家”、“100强品牌”、“100强企业”、“最美清洁人”、“最美家政人”（省总工会）、“五一劳动奖章”（省总工会）、“优秀党员”、“优秀党务工作者”、“先进企业”、“先进标兵（工作者）”、“优秀管理者”、“特别贡献奖”、“最佳雇主奖”、“最佳志愿者奖”、“管理创新奖”等重大评优活动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3.积极筹备“清洁行业四大盛会”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（1）筹备时间。2021年5月至10月。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（2）主要内容。筹备“首届清洁用品博览会”（简称清博会）、“首届家政用品博览会”（简称家博会），筹备“首届清洁行业运动会”（简称清运会）、“首届家政行业运动会”（简称家运会）。</w:t>
      </w:r>
    </w:p>
    <w:p>
      <w:pPr>
        <w:numPr>
          <w:ilvl w:val="0"/>
          <w:numId w:val="0"/>
        </w:numPr>
        <w:ind w:right="-92" w:rightChars="-44" w:firstLine="280" w:firstLineChars="100"/>
        <w:jc w:val="both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（3）情况说明。以上四大盛会为拟定计划，报经主管部门批准之后方可举办，在疫情影响之下不能举办，具体举办事项与日期待定。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三、2020年度相关工作的经验教训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92" w:rightChars="-44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新冠疫情的灾难面前，虽然我们取得了9大成绩，但也不得已取消了声势浩大的“两会一赛”，筹备两月有余的劳动心血付诸东流，在总结成绩的同时，也有经验教训值得我们汲取，为确保2021年各项工作的顺利开展，我们必须纠正或弥补2020年存在的不足之处。</w:t>
      </w:r>
    </w:p>
    <w:p>
      <w:pPr>
        <w:numPr>
          <w:ilvl w:val="0"/>
          <w:numId w:val="0"/>
        </w:numPr>
        <w:ind w:right="-92" w:rightChars="-44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（一）组织建设亟待优化</w:t>
      </w:r>
    </w:p>
    <w:p>
      <w:pPr>
        <w:numPr>
          <w:ilvl w:val="0"/>
          <w:numId w:val="0"/>
        </w:numPr>
        <w:ind w:right="-92" w:rightChars="-44" w:firstLine="560" w:firstLineChars="2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虽然川清协党支部产生了新的领导集体，但组织建设依然成为党建工作的薄弱环节，一是在藉党员数量较少，二是预备党员为零记录，三是入党积极分子培养力度较弱。由此，加强组织建设迫在眉睫。</w:t>
      </w:r>
    </w:p>
    <w:p>
      <w:pPr>
        <w:numPr>
          <w:ilvl w:val="0"/>
          <w:numId w:val="0"/>
        </w:numPr>
        <w:ind w:right="-92" w:rightChars="-44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（二）培训工作亟待加强</w:t>
      </w:r>
    </w:p>
    <w:p>
      <w:pPr>
        <w:numPr>
          <w:ilvl w:val="0"/>
          <w:numId w:val="0"/>
        </w:numPr>
        <w:ind w:right="-92" w:rightChars="-44" w:firstLine="560" w:firstLineChars="200"/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培训工作是专业协会的基础与重点，受新冠疫情的干扰与影响，川清协培训部全年只开展了3期相关技能培训。下一步培训工作的重点方向是：第一，尽快成立商学院。第二，优化培训项目。第三，加速师资培养与建档入库。第四，拓宽学员的覆盖范围（建立大数据库）。</w:t>
      </w:r>
    </w:p>
    <w:p>
      <w:pPr>
        <w:numPr>
          <w:ilvl w:val="0"/>
          <w:numId w:val="0"/>
        </w:numPr>
        <w:ind w:right="-92" w:rightChars="-44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（三）执政能力亟待提升</w:t>
      </w:r>
    </w:p>
    <w:p>
      <w:pPr>
        <w:numPr>
          <w:ilvl w:val="0"/>
          <w:numId w:val="0"/>
        </w:numPr>
        <w:ind w:right="-92" w:rightChars="-44"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众所周知，川清协的综合执政能力，在2020年有所削弱或下降，为提升川清协综合执政能力，须在以下几个方面加以努力：第一，维护以会长为核心的领导权威，提升川清协的凝聚力与向心力。第二，加强在会长领导下的秘书长负责制的行政管控机制。第三，加大川清协综合治理力度，全面优化川清协的结构体系、制度体系、控制体系、业务体系，彻底纠正对川清协发展不利的那些条条框框与不良行为。</w:t>
      </w:r>
    </w:p>
    <w:p>
      <w:pPr>
        <w:numPr>
          <w:ilvl w:val="0"/>
          <w:numId w:val="0"/>
        </w:numPr>
        <w:ind w:right="-92" w:rightChars="-44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right="-92" w:rightChars="-44" w:firstLine="560" w:firstLineChars="200"/>
        <w:jc w:val="both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请各位代表审议2020年度工作报告、批准2021年度工作计划，本工作报告与计划如有不足之处，敬请提出批评意见，以期改正。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会议材料四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表彰2020年度“优秀共产党员”、“优秀党务工作者”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“优秀共产党员”名单</w:t>
      </w:r>
    </w:p>
    <w:p>
      <w:pPr>
        <w:numPr>
          <w:ilvl w:val="0"/>
          <w:numId w:val="0"/>
        </w:numPr>
        <w:ind w:leftChars="400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陈华兵</w:t>
      </w:r>
    </w:p>
    <w:p>
      <w:pPr>
        <w:numPr>
          <w:ilvl w:val="0"/>
          <w:numId w:val="0"/>
        </w:numPr>
        <w:ind w:leftChars="400"/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钟燕</w:t>
      </w:r>
    </w:p>
    <w:p>
      <w:pPr>
        <w:numPr>
          <w:ilvl w:val="0"/>
          <w:numId w:val="0"/>
        </w:numPr>
        <w:ind w:leftChars="400"/>
        <w:rPr>
          <w:rFonts w:hint="default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400"/>
        <w:rPr>
          <w:rFonts w:hint="default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400"/>
        <w:rPr>
          <w:rFonts w:hint="default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“优秀党务工作者”名单</w:t>
      </w: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杨璐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温强</w:t>
      </w:r>
    </w:p>
    <w:p>
      <w:pPr>
        <w:numPr>
          <w:ilvl w:val="0"/>
          <w:numId w:val="0"/>
        </w:numPr>
        <w:rPr>
          <w:rFonts w:hint="default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EastAsia" w:hAnsiTheme="minorEastAsia" w:cstheme="minorEastAsia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p/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会议材料五</w:t>
      </w:r>
    </w:p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表彰“四川省清洁行业抗击新冠肺炎疫情先进集体”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（排名不分先后）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成都欧洁环境技术服务有限公司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四川省洁源物业有限公司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四川中宏达物业管理有限公司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成都拓建清洁服务有限公司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成都玉合泰环境管理服务有限公司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成都新博李环保科技有限公司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成都阿多尼斯环保技术服务有限公司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成都中高物业管理有限公司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四川首佳清洁服务有限公司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10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成都勇苧服务有限公司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11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四川廷全佳宝物业服务有限公司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12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成都诚志华清洁服务有限公司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13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四川特诺环境管理有限公司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14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四川荣诚清洁服务有限公司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15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成都万物清洗服务有限公司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16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四川羽创环境管理有限公司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17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成都泽旭环境管理有限公司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18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四川洁欣新高物业服务有限公司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19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成都市佳尔美清洁服务有限公司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四川凯麟物业服务有限公司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21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成都玉禾田环境管理服务有限公司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22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泸州三鼎房产环境管理服务有限公司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23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成都艾明保洁有限公司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24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成都天勤保洁服务有限公司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25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成都洁鑫美保洁服务有限公司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26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成都润之洁环境艺术服务有限公司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27</w:t>
      </w: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/>
          <w:sz w:val="24"/>
          <w:szCs w:val="32"/>
          <w:lang w:val="en-US" w:eastAsia="zh-CN"/>
        </w:rPr>
        <w:t>绵阳市圣宇物业服务有限公司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28 四川远建环境管理有限公司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会议材料六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表彰“抗疫先进个人”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（排名不分先后）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刘英勇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戚鑫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易刚国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唐小敏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宋府珍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何瑞彬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陈韵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熊燕</w:t>
      </w:r>
    </w:p>
    <w:p>
      <w:pPr>
        <w:numPr>
          <w:ilvl w:val="0"/>
          <w:numId w:val="3"/>
        </w:numPr>
        <w:ind w:left="0" w:leftChars="0"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付琼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会议材料七</w:t>
      </w: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表彰“2020年度先进企业”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（排名不分先后）</w:t>
      </w:r>
    </w:p>
    <w:p>
      <w:p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成都博林兴业环保科技有限公司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四川首佳清洁服务有限公司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成都中高物业管理有限公司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四川凯麟物业服务有限公司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成都玉禾田环境管理服务有限公司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成都泽旭环境管理有限公司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四川中宏达物业管理有限公司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四川洁欣新高物业服务有限公司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四川特诺环境管理有限公司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10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成都市佳尔美清洁服务有限公司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11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成都卓峰清洗服务有限公司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泸州三鼎房产环境管理服务有限公司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成都经典清洁服务有限责任公司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14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成都万物清洗服务有限公司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15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成都尚邦清洁服务有限公司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16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成都捷嘉楼宇商业服务有限公司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成都合益清洁服务有限责任公司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18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成都蓉康清洁服务有限公司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成都尚碧净家政服务有限公司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成都精乐环境工程有限公司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成都亿邦保洁服务有限公司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四川艾明物业管理有限公司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成都助美清洁服务有限公司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24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成都玉合泰环境管理服务有限公司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25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成都华智保洁有限公司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26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成都新博李环保科技有限公司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27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四川正清物业环境管理有限公司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28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成都合创保洁有限责任公司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29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泸州绿果清洁服务有限公司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成都阿多尼斯环保技术服务有限公司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31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>成都德尔雅保洁服务有限公司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32成都佳诺物业服务有限公司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33四川远建环境管理有限公司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8EC5A"/>
    <w:multiLevelType w:val="singleLevel"/>
    <w:tmpl w:val="8F88EC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61BBA1"/>
    <w:multiLevelType w:val="singleLevel"/>
    <w:tmpl w:val="D961BBA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2DB58676"/>
    <w:multiLevelType w:val="singleLevel"/>
    <w:tmpl w:val="2DB586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9"/>
    <w:rsid w:val="00425519"/>
    <w:rsid w:val="4BB84BA0"/>
    <w:rsid w:val="4E6D7E9E"/>
    <w:rsid w:val="58BA6EF3"/>
    <w:rsid w:val="5D096D3B"/>
    <w:rsid w:val="7EC66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4</TotalTime>
  <ScaleCrop>false</ScaleCrop>
  <LinksUpToDate>false</LinksUpToDate>
  <CharactersWithSpaces>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燕子姐姐</cp:lastModifiedBy>
  <dcterms:modified xsi:type="dcterms:W3CDTF">2021-02-22T04:56:14Z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